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9D48E" w14:textId="77777777" w:rsidR="00BA2EBB" w:rsidRDefault="00BA2EBB" w:rsidP="00BA2EBB">
      <w:pPr>
        <w:ind w:left="2160" w:firstLine="720"/>
        <w:jc w:val="both"/>
        <w:rPr>
          <w:rFonts w:ascii="Arial" w:hAnsi="Arial" w:cs="Arial"/>
          <w:b/>
          <w:sz w:val="28"/>
          <w:szCs w:val="28"/>
          <w:lang w:val="mk-MK"/>
        </w:rPr>
      </w:pPr>
      <w:r>
        <w:rPr>
          <w:rFonts w:ascii="Arial" w:hAnsi="Arial" w:cs="Arial"/>
          <w:b/>
          <w:noProof/>
          <w:sz w:val="28"/>
          <w:szCs w:val="28"/>
          <w:lang w:eastAsia="en-US"/>
        </w:rPr>
        <w:drawing>
          <wp:inline distT="0" distB="0" distL="0" distR="0" wp14:anchorId="0260FC60" wp14:editId="5DBE9CCE">
            <wp:extent cx="1468120" cy="10198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468120" cy="1019810"/>
                    </a:xfrm>
                    <a:prstGeom prst="rect">
                      <a:avLst/>
                    </a:prstGeom>
                    <a:noFill/>
                    <a:ln w="9525">
                      <a:noFill/>
                      <a:miter lim="800000"/>
                      <a:headEnd/>
                      <a:tailEnd/>
                    </a:ln>
                  </pic:spPr>
                </pic:pic>
              </a:graphicData>
            </a:graphic>
          </wp:inline>
        </w:drawing>
      </w:r>
    </w:p>
    <w:p w14:paraId="2C3C226E" w14:textId="77777777" w:rsidR="00BA2EBB" w:rsidRDefault="00BA2EBB" w:rsidP="00BA2EBB">
      <w:pPr>
        <w:ind w:left="2160" w:firstLine="720"/>
        <w:jc w:val="both"/>
        <w:rPr>
          <w:b/>
          <w:lang w:val="mk-MK"/>
        </w:rPr>
      </w:pPr>
    </w:p>
    <w:p w14:paraId="1A019D72" w14:textId="77777777" w:rsidR="00BA2EBB" w:rsidRDefault="00BA2EBB" w:rsidP="00BA2EBB">
      <w:pPr>
        <w:pStyle w:val="Heading1"/>
        <w:jc w:val="both"/>
      </w:pPr>
      <w:r>
        <w:t>Врз основа на член   387 од Законот за трговски друштва и член 35 од Статутот, ПЕКАБЕСКО АД</w:t>
      </w:r>
    </w:p>
    <w:p w14:paraId="4B01DCD4" w14:textId="77777777" w:rsidR="00A01ABC" w:rsidRPr="00A01ABC" w:rsidRDefault="00A01ABC" w:rsidP="00A01ABC">
      <w:pPr>
        <w:rPr>
          <w:lang w:val="mk-MK"/>
        </w:rPr>
      </w:pPr>
    </w:p>
    <w:p w14:paraId="2181969F" w14:textId="77777777" w:rsidR="00BA2EBB" w:rsidRDefault="00BA2EBB" w:rsidP="00BA2EBB">
      <w:pPr>
        <w:pStyle w:val="Heading2"/>
        <w:rPr>
          <w:sz w:val="24"/>
        </w:rPr>
      </w:pPr>
      <w:r>
        <w:rPr>
          <w:sz w:val="24"/>
        </w:rPr>
        <w:t>О б ј а в у в а</w:t>
      </w:r>
    </w:p>
    <w:p w14:paraId="037C10EE" w14:textId="77777777" w:rsidR="00BA2EBB" w:rsidRDefault="00BA2EBB" w:rsidP="00BA2EBB">
      <w:pPr>
        <w:rPr>
          <w:sz w:val="24"/>
          <w:lang w:val="mk-MK"/>
        </w:rPr>
      </w:pPr>
    </w:p>
    <w:p w14:paraId="49A232A8" w14:textId="77777777" w:rsidR="00BA2EBB" w:rsidRDefault="00BA2EBB" w:rsidP="00BA2EBB">
      <w:pPr>
        <w:pStyle w:val="Heading3"/>
      </w:pPr>
      <w:r>
        <w:t>П О В И К</w:t>
      </w:r>
    </w:p>
    <w:p w14:paraId="6E7E39B6" w14:textId="77777777" w:rsidR="00BA2EBB" w:rsidRDefault="00BA2EBB" w:rsidP="00BA2EBB">
      <w:pPr>
        <w:pStyle w:val="Heading3"/>
      </w:pPr>
      <w:r>
        <w:t xml:space="preserve">За учество на </w:t>
      </w:r>
      <w:r w:rsidR="00A96C87" w:rsidRPr="00F8502F">
        <w:rPr>
          <w:lang w:val="ru-RU"/>
        </w:rPr>
        <w:t xml:space="preserve">Акционерско </w:t>
      </w:r>
      <w:r>
        <w:t>Собранието на Друштвото</w:t>
      </w:r>
    </w:p>
    <w:p w14:paraId="7B78DD6B" w14:textId="77777777" w:rsidR="00BA2EBB" w:rsidRDefault="00BA2EBB" w:rsidP="00BA2EBB">
      <w:pPr>
        <w:jc w:val="center"/>
        <w:rPr>
          <w:sz w:val="24"/>
          <w:lang w:val="mk-MK"/>
        </w:rPr>
      </w:pPr>
    </w:p>
    <w:p w14:paraId="66D35E0F" w14:textId="77777777" w:rsidR="00BA2EBB" w:rsidRDefault="00BA2EBB" w:rsidP="00BA2EBB">
      <w:pPr>
        <w:jc w:val="center"/>
        <w:rPr>
          <w:sz w:val="24"/>
          <w:lang w:val="mk-MK"/>
        </w:rPr>
      </w:pPr>
    </w:p>
    <w:p w14:paraId="55CC5FF5" w14:textId="7DB96C19" w:rsidR="00BA2EBB" w:rsidRPr="00F8502F" w:rsidRDefault="00BA2EBB" w:rsidP="00BA2EBB">
      <w:pPr>
        <w:jc w:val="both"/>
        <w:rPr>
          <w:sz w:val="24"/>
          <w:lang w:val="ru-RU"/>
        </w:rPr>
      </w:pPr>
      <w:r>
        <w:rPr>
          <w:sz w:val="24"/>
          <w:lang w:val="mk-MK"/>
        </w:rPr>
        <w:t xml:space="preserve">Седница на </w:t>
      </w:r>
      <w:r w:rsidR="002556EA">
        <w:rPr>
          <w:sz w:val="24"/>
          <w:lang w:val="mk-MK"/>
        </w:rPr>
        <w:t xml:space="preserve">Акционерското </w:t>
      </w:r>
      <w:r>
        <w:rPr>
          <w:sz w:val="24"/>
          <w:lang w:val="mk-MK"/>
        </w:rPr>
        <w:t xml:space="preserve">Собранието на Друштвото, ќе се одржи на </w:t>
      </w:r>
      <w:r w:rsidR="003466C6" w:rsidRPr="003466C6">
        <w:rPr>
          <w:sz w:val="24"/>
          <w:lang w:val="ru-RU"/>
        </w:rPr>
        <w:t>30.12.2024</w:t>
      </w:r>
      <w:r w:rsidR="00975BB8">
        <w:rPr>
          <w:sz w:val="24"/>
          <w:lang w:val="mk-MK"/>
        </w:rPr>
        <w:t xml:space="preserve">  во </w:t>
      </w:r>
      <w:r w:rsidR="003466C6" w:rsidRPr="003466C6">
        <w:rPr>
          <w:sz w:val="24"/>
          <w:lang w:val="ru-RU"/>
        </w:rPr>
        <w:t>11:00</w:t>
      </w:r>
      <w:r>
        <w:rPr>
          <w:sz w:val="24"/>
          <w:lang w:val="mk-MK"/>
        </w:rPr>
        <w:t xml:space="preserve"> часот во просториите  на Пекабеско АД , ул. </w:t>
      </w:r>
      <w:r w:rsidRPr="00F8502F">
        <w:rPr>
          <w:sz w:val="24"/>
          <w:lang w:val="ru-RU"/>
        </w:rPr>
        <w:t>10</w:t>
      </w:r>
      <w:r>
        <w:rPr>
          <w:sz w:val="24"/>
          <w:lang w:val="mk-MK"/>
        </w:rPr>
        <w:t xml:space="preserve"> бр.44 Кадино, Илинден</w:t>
      </w:r>
    </w:p>
    <w:p w14:paraId="1C8A132C" w14:textId="77777777" w:rsidR="00BA2EBB" w:rsidRPr="00F8502F" w:rsidRDefault="00BA2EBB" w:rsidP="00BA2EBB">
      <w:pPr>
        <w:jc w:val="both"/>
        <w:rPr>
          <w:sz w:val="24"/>
          <w:lang w:val="ru-RU"/>
        </w:rPr>
      </w:pPr>
    </w:p>
    <w:p w14:paraId="780E384D" w14:textId="77777777" w:rsidR="00BA2EBB" w:rsidRDefault="00BA2EBB" w:rsidP="00BA2EBB">
      <w:pPr>
        <w:jc w:val="both"/>
        <w:rPr>
          <w:sz w:val="24"/>
          <w:lang w:val="mk-MK"/>
        </w:rPr>
      </w:pPr>
      <w:r>
        <w:rPr>
          <w:sz w:val="24"/>
          <w:lang w:val="mk-MK"/>
        </w:rPr>
        <w:t>За Собранието се предлага следниот</w:t>
      </w:r>
    </w:p>
    <w:p w14:paraId="5492E073" w14:textId="77777777" w:rsidR="00A01ABC" w:rsidRDefault="00A01ABC" w:rsidP="00BA2EBB">
      <w:pPr>
        <w:jc w:val="both"/>
        <w:rPr>
          <w:sz w:val="24"/>
          <w:lang w:val="mk-MK"/>
        </w:rPr>
      </w:pPr>
    </w:p>
    <w:p w14:paraId="21B98CFF" w14:textId="77777777" w:rsidR="004A39C3" w:rsidRPr="00F8502F" w:rsidRDefault="004A39C3" w:rsidP="004A39C3">
      <w:pPr>
        <w:jc w:val="center"/>
        <w:rPr>
          <w:b/>
          <w:sz w:val="24"/>
          <w:lang w:val="ru-RU"/>
        </w:rPr>
      </w:pPr>
      <w:r>
        <w:rPr>
          <w:b/>
          <w:sz w:val="24"/>
          <w:lang w:val="mk-MK"/>
        </w:rPr>
        <w:t xml:space="preserve"> ДНЕВЕН РЕД</w:t>
      </w:r>
    </w:p>
    <w:p w14:paraId="6662D7B8" w14:textId="77777777" w:rsidR="00196359" w:rsidRPr="00F8502F" w:rsidRDefault="00196359" w:rsidP="004A39C3">
      <w:pPr>
        <w:jc w:val="center"/>
        <w:rPr>
          <w:b/>
          <w:sz w:val="24"/>
          <w:lang w:val="ru-RU"/>
        </w:rPr>
      </w:pPr>
    </w:p>
    <w:p w14:paraId="78FA99D0" w14:textId="77777777" w:rsidR="004A39C3" w:rsidRDefault="00DB7810" w:rsidP="004A39C3">
      <w:pPr>
        <w:jc w:val="center"/>
        <w:rPr>
          <w:rFonts w:ascii="Calibri" w:hAnsi="Calibri"/>
          <w:b/>
          <w:sz w:val="24"/>
          <w:szCs w:val="24"/>
          <w:lang w:val="mk-MK"/>
        </w:rPr>
      </w:pPr>
      <w:r>
        <w:rPr>
          <w:rFonts w:ascii="MAC C Times" w:hAnsi="MAC C Times"/>
          <w:b/>
          <w:sz w:val="24"/>
          <w:szCs w:val="24"/>
          <w:lang w:val="mk-MK"/>
        </w:rPr>
        <w:t xml:space="preserve">za </w:t>
      </w:r>
      <w:r w:rsidR="002556EA">
        <w:rPr>
          <w:b/>
          <w:sz w:val="24"/>
          <w:szCs w:val="24"/>
          <w:lang w:val="mk-MK"/>
        </w:rPr>
        <w:t xml:space="preserve">Акционерското </w:t>
      </w:r>
      <w:r>
        <w:rPr>
          <w:b/>
          <w:sz w:val="24"/>
          <w:szCs w:val="24"/>
          <w:lang w:val="mk-MK"/>
        </w:rPr>
        <w:t>С</w:t>
      </w:r>
      <w:r w:rsidR="004A39C3">
        <w:rPr>
          <w:rFonts w:ascii="MAC C Times" w:hAnsi="MAC C Times"/>
          <w:b/>
          <w:sz w:val="24"/>
          <w:szCs w:val="24"/>
          <w:lang w:val="mk-MK"/>
        </w:rPr>
        <w:t>obranie na Dru{tvoto</w:t>
      </w:r>
    </w:p>
    <w:p w14:paraId="40EBB6F3" w14:textId="77777777" w:rsidR="004A39C3" w:rsidRDefault="004A39C3" w:rsidP="004A39C3">
      <w:pPr>
        <w:jc w:val="both"/>
        <w:rPr>
          <w:sz w:val="24"/>
          <w:szCs w:val="24"/>
          <w:lang w:val="mk-MK"/>
        </w:rPr>
      </w:pPr>
    </w:p>
    <w:p w14:paraId="2DD661D1" w14:textId="77777777" w:rsidR="004A39C3" w:rsidRPr="00F8502F" w:rsidRDefault="004A39C3" w:rsidP="004A39C3">
      <w:pPr>
        <w:jc w:val="both"/>
        <w:rPr>
          <w:sz w:val="24"/>
          <w:lang w:val="ru-RU"/>
        </w:rPr>
      </w:pPr>
    </w:p>
    <w:p w14:paraId="14736B17" w14:textId="77777777" w:rsidR="004A39C3" w:rsidRDefault="004A39C3" w:rsidP="004A39C3">
      <w:pPr>
        <w:jc w:val="both"/>
        <w:rPr>
          <w:sz w:val="24"/>
          <w:lang w:val="mk-MK"/>
        </w:rPr>
      </w:pPr>
      <w:r>
        <w:rPr>
          <w:sz w:val="24"/>
          <w:lang w:val="mk-MK"/>
        </w:rPr>
        <w:t>Отварање на Собранието</w:t>
      </w:r>
    </w:p>
    <w:p w14:paraId="2AE014DE" w14:textId="77777777" w:rsidR="00E125A1" w:rsidRDefault="00E125A1" w:rsidP="00E125A1">
      <w:pPr>
        <w:jc w:val="both"/>
        <w:rPr>
          <w:sz w:val="24"/>
          <w:szCs w:val="24"/>
          <w:lang w:val="mk-MK"/>
        </w:rPr>
      </w:pPr>
    </w:p>
    <w:p w14:paraId="718D555F" w14:textId="6CD954D6" w:rsidR="00532290" w:rsidRPr="00F8502F" w:rsidRDefault="00532290" w:rsidP="00532290">
      <w:pPr>
        <w:numPr>
          <w:ilvl w:val="0"/>
          <w:numId w:val="1"/>
        </w:numPr>
        <w:jc w:val="both"/>
        <w:rPr>
          <w:sz w:val="24"/>
          <w:szCs w:val="24"/>
          <w:lang w:val="ru-RU"/>
        </w:rPr>
      </w:pPr>
      <w:r>
        <w:rPr>
          <w:sz w:val="24"/>
          <w:szCs w:val="24"/>
          <w:lang w:val="mk-MK"/>
        </w:rPr>
        <w:t>Избор на пре</w:t>
      </w:r>
      <w:r w:rsidR="003466C6">
        <w:rPr>
          <w:sz w:val="24"/>
          <w:szCs w:val="24"/>
          <w:lang w:val="mk-MK"/>
        </w:rPr>
        <w:t>т</w:t>
      </w:r>
      <w:r>
        <w:rPr>
          <w:sz w:val="24"/>
          <w:szCs w:val="24"/>
          <w:lang w:val="mk-MK"/>
        </w:rPr>
        <w:t>седавач на Собрание.</w:t>
      </w:r>
    </w:p>
    <w:p w14:paraId="56111DB7" w14:textId="77777777" w:rsidR="00532290" w:rsidRPr="00F8502F" w:rsidRDefault="00532290" w:rsidP="00532290">
      <w:pPr>
        <w:numPr>
          <w:ilvl w:val="0"/>
          <w:numId w:val="1"/>
        </w:numPr>
        <w:jc w:val="both"/>
        <w:rPr>
          <w:sz w:val="24"/>
          <w:szCs w:val="24"/>
          <w:lang w:val="ru-RU"/>
        </w:rPr>
      </w:pPr>
      <w:r>
        <w:rPr>
          <w:sz w:val="24"/>
          <w:szCs w:val="24"/>
          <w:lang w:val="mk-MK"/>
        </w:rPr>
        <w:t>Усвојување на Дневен ред  на Собранието</w:t>
      </w:r>
    </w:p>
    <w:p w14:paraId="69ADC73A" w14:textId="77777777" w:rsidR="00532290" w:rsidRPr="00F8502F" w:rsidRDefault="00532290" w:rsidP="00532290">
      <w:pPr>
        <w:ind w:left="360"/>
        <w:jc w:val="both"/>
        <w:rPr>
          <w:sz w:val="24"/>
          <w:szCs w:val="24"/>
          <w:lang w:val="ru-RU"/>
        </w:rPr>
      </w:pPr>
      <w:r>
        <w:rPr>
          <w:sz w:val="24"/>
          <w:szCs w:val="24"/>
          <w:lang w:val="mk-MK"/>
        </w:rPr>
        <w:t>3.</w:t>
      </w:r>
      <w:r w:rsidRPr="00F8502F">
        <w:rPr>
          <w:sz w:val="24"/>
          <w:szCs w:val="24"/>
          <w:lang w:val="ru-RU"/>
        </w:rPr>
        <w:t xml:space="preserve"> </w:t>
      </w:r>
      <w:r>
        <w:rPr>
          <w:sz w:val="24"/>
          <w:szCs w:val="24"/>
          <w:lang w:val="mk-MK"/>
        </w:rPr>
        <w:t xml:space="preserve">   Избор на записничар </w:t>
      </w:r>
    </w:p>
    <w:p w14:paraId="63D53210" w14:textId="18C89176" w:rsidR="00532290" w:rsidRDefault="00532290" w:rsidP="00F8502F">
      <w:pPr>
        <w:ind w:left="360"/>
        <w:jc w:val="both"/>
        <w:rPr>
          <w:sz w:val="28"/>
          <w:lang w:val="mk-MK"/>
        </w:rPr>
      </w:pPr>
      <w:r>
        <w:rPr>
          <w:sz w:val="24"/>
          <w:szCs w:val="24"/>
          <w:lang w:val="mk-MK"/>
        </w:rPr>
        <w:t xml:space="preserve">4. </w:t>
      </w:r>
      <w:r w:rsidR="002C4DF0" w:rsidRPr="00F8502F">
        <w:rPr>
          <w:sz w:val="24"/>
          <w:szCs w:val="24"/>
          <w:lang w:val="ru-RU"/>
        </w:rPr>
        <w:t>Усвојување на Предлог-Одлука за</w:t>
      </w:r>
      <w:r w:rsidR="00F8502F" w:rsidRPr="00F8502F">
        <w:rPr>
          <w:sz w:val="24"/>
          <w:szCs w:val="24"/>
          <w:lang w:val="ru-RU"/>
        </w:rPr>
        <w:t xml:space="preserve"> </w:t>
      </w:r>
      <w:r w:rsidR="00F8502F">
        <w:rPr>
          <w:sz w:val="24"/>
          <w:szCs w:val="24"/>
          <w:lang w:val="mk-MK"/>
        </w:rPr>
        <w:t xml:space="preserve">согласност и одобрување за склучување на Анекс бр.7 кон Договорот за одобрување на рамковен револвинг лимит врз основа на договорен залог над недвижност и над подвижни предмети со НЛБ Банка АД Скопје. </w:t>
      </w:r>
    </w:p>
    <w:p w14:paraId="04EE824F" w14:textId="77777777" w:rsidR="00BA2EBB" w:rsidRDefault="00BA2EBB" w:rsidP="00BA2EBB">
      <w:pPr>
        <w:pStyle w:val="NormalWeb"/>
        <w:rPr>
          <w:bCs/>
          <w:color w:val="333333"/>
          <w:sz w:val="22"/>
          <w:szCs w:val="22"/>
          <w:lang w:val="mk-MK"/>
        </w:rPr>
      </w:pPr>
      <w:r w:rsidRPr="00F8502F">
        <w:rPr>
          <w:bCs/>
          <w:color w:val="333333"/>
          <w:sz w:val="22"/>
          <w:szCs w:val="22"/>
          <w:lang w:val="ru-RU"/>
        </w:rPr>
        <w:t>Секој акционер кој има намера да учествува на свиканото Собрание е должен да го пријави своето учество на Собранието (пријава за учество на Собрание), најдоцна пред почетокот на седницата на закажаното Собрание.</w:t>
      </w:r>
      <w:r w:rsidRPr="00F8502F">
        <w:rPr>
          <w:bCs/>
          <w:color w:val="333333"/>
          <w:sz w:val="22"/>
          <w:szCs w:val="22"/>
          <w:lang w:val="ru-RU"/>
        </w:rPr>
        <w:br/>
        <w:t xml:space="preserve">Пријавите да се доставуваат до </w:t>
      </w:r>
      <w:r>
        <w:rPr>
          <w:bCs/>
          <w:color w:val="333333"/>
          <w:sz w:val="22"/>
          <w:szCs w:val="22"/>
          <w:lang w:val="mk-MK"/>
        </w:rPr>
        <w:t>Пекабеско АД ,ул.10 бр.44 Кадино ,Илинден</w:t>
      </w:r>
      <w:r w:rsidRPr="00F8502F">
        <w:rPr>
          <w:bCs/>
          <w:color w:val="333333"/>
          <w:sz w:val="22"/>
          <w:szCs w:val="22"/>
          <w:lang w:val="ru-RU"/>
        </w:rPr>
        <w:br/>
        <w:t>Секој акционер може да овласти со полномошно (физичко или правно лице) свој полномошник на Собранието на Друштвото, со давање на полномошно во писмена форма . Акционерот треба веднаш, по писмен пат, да го информира Друштвото за назначување на свој полномошник на Собранието, преку архивата на Друштвото. Акционерот кој нема да го извести друштвото за даденото полномошно, ќе се смета дека не го дал полномошното. Полномошникот може да гласа по сопствена определба, но секогаш водејќи сметка за интересите на акционерот кој му го дал полномошното, освен во случај ако полномошното не содржи ограничувања или инструкции за гласање.</w:t>
      </w:r>
    </w:p>
    <w:p w14:paraId="4D09B2CB" w14:textId="77777777" w:rsidR="00BA2EBB" w:rsidRPr="00F8502F" w:rsidRDefault="00BA2EBB" w:rsidP="00BA2EBB">
      <w:pPr>
        <w:pStyle w:val="NormalWeb"/>
        <w:rPr>
          <w:bCs/>
          <w:color w:val="333333"/>
          <w:sz w:val="22"/>
          <w:szCs w:val="22"/>
          <w:lang w:val="ru-RU"/>
        </w:rPr>
      </w:pPr>
      <w:r>
        <w:rPr>
          <w:bCs/>
          <w:color w:val="333333"/>
          <w:sz w:val="22"/>
          <w:szCs w:val="22"/>
        </w:rPr>
        <w:t> </w:t>
      </w:r>
      <w:r w:rsidRPr="00F8502F">
        <w:rPr>
          <w:bCs/>
          <w:color w:val="333333"/>
          <w:sz w:val="22"/>
          <w:szCs w:val="22"/>
          <w:lang w:val="ru-RU"/>
        </w:rPr>
        <w:t xml:space="preserve">Собранието ќе одлучува само за прашањата кои се уредно ставени на дневниот ред, согласно Статутот на Друштвото и Законот за трговските друштва. </w:t>
      </w:r>
      <w:r w:rsidRPr="00F8502F">
        <w:rPr>
          <w:bCs/>
          <w:color w:val="333333"/>
          <w:sz w:val="22"/>
          <w:szCs w:val="22"/>
          <w:lang w:val="ru-RU"/>
        </w:rPr>
        <w:br/>
      </w:r>
      <w:r>
        <w:rPr>
          <w:bCs/>
          <w:color w:val="333333"/>
          <w:sz w:val="22"/>
          <w:szCs w:val="22"/>
        </w:rPr>
        <w:t> </w:t>
      </w:r>
      <w:r w:rsidRPr="00F8502F">
        <w:rPr>
          <w:bCs/>
          <w:color w:val="333333"/>
          <w:sz w:val="22"/>
          <w:szCs w:val="22"/>
          <w:lang w:val="ru-RU"/>
        </w:rPr>
        <w:t xml:space="preserve">Гласањето на точките од дневниот ред ќе се врши на начин согласно Стаутот и Законот за </w:t>
      </w:r>
      <w:r w:rsidRPr="00F8502F">
        <w:rPr>
          <w:bCs/>
          <w:color w:val="333333"/>
          <w:sz w:val="22"/>
          <w:szCs w:val="22"/>
          <w:lang w:val="ru-RU"/>
        </w:rPr>
        <w:lastRenderedPageBreak/>
        <w:t>трговските друштва.</w:t>
      </w:r>
      <w:r w:rsidRPr="00F8502F">
        <w:rPr>
          <w:bCs/>
          <w:color w:val="333333"/>
          <w:sz w:val="22"/>
          <w:szCs w:val="22"/>
          <w:lang w:val="ru-RU"/>
        </w:rPr>
        <w:br/>
      </w:r>
      <w:r>
        <w:rPr>
          <w:bCs/>
          <w:color w:val="333333"/>
          <w:sz w:val="22"/>
          <w:szCs w:val="22"/>
        </w:rPr>
        <w:t> </w:t>
      </w:r>
      <w:r w:rsidRPr="00F8502F">
        <w:rPr>
          <w:bCs/>
          <w:color w:val="333333"/>
          <w:sz w:val="22"/>
          <w:szCs w:val="22"/>
          <w:lang w:val="ru-RU"/>
        </w:rPr>
        <w:t>Акционерите кои поединечно или заедно поседуваат најмалку 5% од вкупниот број на акции со право на глас, можат да предложат дополнување на дневнот ред со барање за вклучување на нови точки ако истовремено приложат и образложение за предложената точка, како и да предложат усвојување одлуки по секоја од точките кои се вклучени или ќе бидат вклучени во дневниот ред, а сето тоа во рок од 8 дена од денот на објавувањето на овој повик, до Одборот на директори по писмен пат.</w:t>
      </w:r>
      <w:r w:rsidRPr="00F8502F">
        <w:rPr>
          <w:bCs/>
          <w:color w:val="333333"/>
          <w:sz w:val="22"/>
          <w:szCs w:val="22"/>
          <w:lang w:val="ru-RU"/>
        </w:rPr>
        <w:br/>
      </w:r>
      <w:r>
        <w:rPr>
          <w:bCs/>
          <w:color w:val="333333"/>
          <w:sz w:val="22"/>
          <w:szCs w:val="22"/>
        </w:rPr>
        <w:t> </w:t>
      </w:r>
      <w:r w:rsidRPr="00F8502F">
        <w:rPr>
          <w:bCs/>
          <w:color w:val="333333"/>
          <w:sz w:val="22"/>
          <w:szCs w:val="22"/>
          <w:lang w:val="ru-RU"/>
        </w:rPr>
        <w:t>Секој акционер има право да поставува прашања за секоја од точките на дневниот ред на седницата на Собранието на Друштвото. Одговор на поставените прашања се дава на самата седница .</w:t>
      </w:r>
      <w:r w:rsidRPr="00F8502F">
        <w:rPr>
          <w:bCs/>
          <w:color w:val="333333"/>
          <w:sz w:val="22"/>
          <w:szCs w:val="22"/>
          <w:lang w:val="ru-RU"/>
        </w:rPr>
        <w:br/>
      </w:r>
      <w:r>
        <w:rPr>
          <w:bCs/>
          <w:color w:val="333333"/>
          <w:sz w:val="22"/>
          <w:szCs w:val="22"/>
        </w:rPr>
        <w:t> </w:t>
      </w:r>
      <w:r w:rsidRPr="00F8502F">
        <w:rPr>
          <w:bCs/>
          <w:color w:val="333333"/>
          <w:sz w:val="22"/>
          <w:szCs w:val="22"/>
          <w:lang w:val="ru-RU"/>
        </w:rPr>
        <w:t xml:space="preserve">Материјалите и документите подготвени за Собранието, како и дополнителните информации согласно Законот за трговските друштва, им се достапни на акционерите од денот на објавување на овој повик, секој работен ден во седиштето на Друштвото </w:t>
      </w:r>
      <w:r>
        <w:rPr>
          <w:bCs/>
          <w:color w:val="333333"/>
          <w:sz w:val="22"/>
          <w:szCs w:val="22"/>
          <w:lang w:val="mk-MK"/>
        </w:rPr>
        <w:t xml:space="preserve"> и на </w:t>
      </w:r>
      <w:r>
        <w:rPr>
          <w:bCs/>
          <w:color w:val="333333"/>
          <w:sz w:val="22"/>
          <w:szCs w:val="22"/>
          <w:lang w:val="en-US"/>
        </w:rPr>
        <w:t>www</w:t>
      </w:r>
      <w:r w:rsidRPr="00F8502F">
        <w:rPr>
          <w:bCs/>
          <w:color w:val="333333"/>
          <w:sz w:val="22"/>
          <w:szCs w:val="22"/>
          <w:lang w:val="ru-RU"/>
        </w:rPr>
        <w:t>.</w:t>
      </w:r>
      <w:r>
        <w:rPr>
          <w:bCs/>
          <w:color w:val="333333"/>
          <w:sz w:val="22"/>
          <w:szCs w:val="22"/>
          <w:lang w:val="en-US"/>
        </w:rPr>
        <w:t>pekabesko</w:t>
      </w:r>
      <w:r w:rsidRPr="00F8502F">
        <w:rPr>
          <w:bCs/>
          <w:color w:val="333333"/>
          <w:sz w:val="22"/>
          <w:szCs w:val="22"/>
          <w:lang w:val="ru-RU"/>
        </w:rPr>
        <w:t>.</w:t>
      </w:r>
      <w:r>
        <w:rPr>
          <w:bCs/>
          <w:color w:val="333333"/>
          <w:sz w:val="22"/>
          <w:szCs w:val="22"/>
          <w:lang w:val="en-US"/>
        </w:rPr>
        <w:t>com</w:t>
      </w:r>
      <w:r w:rsidRPr="00F8502F">
        <w:rPr>
          <w:bCs/>
          <w:color w:val="333333"/>
          <w:sz w:val="22"/>
          <w:szCs w:val="22"/>
          <w:lang w:val="ru-RU"/>
        </w:rPr>
        <w:t>.</w:t>
      </w:r>
      <w:r>
        <w:rPr>
          <w:bCs/>
          <w:color w:val="333333"/>
          <w:sz w:val="22"/>
          <w:szCs w:val="22"/>
          <w:lang w:val="en-US"/>
        </w:rPr>
        <w:t>mk</w:t>
      </w:r>
    </w:p>
    <w:p w14:paraId="081CE207" w14:textId="77777777" w:rsidR="00BA2EBB" w:rsidRPr="00F8502F" w:rsidRDefault="00BA2EBB" w:rsidP="00BA2EBB">
      <w:pPr>
        <w:pStyle w:val="NormalWeb"/>
        <w:rPr>
          <w:b/>
          <w:bCs/>
          <w:color w:val="333333"/>
          <w:sz w:val="22"/>
          <w:szCs w:val="22"/>
          <w:lang w:val="ru-RU"/>
        </w:rPr>
      </w:pPr>
    </w:p>
    <w:p w14:paraId="5717D692" w14:textId="77777777" w:rsidR="00BA2EBB" w:rsidRDefault="00BA2EBB" w:rsidP="00BA2EBB">
      <w:pPr>
        <w:pStyle w:val="NormalWeb"/>
        <w:rPr>
          <w:b/>
          <w:bCs/>
          <w:color w:val="333333"/>
          <w:sz w:val="22"/>
          <w:szCs w:val="22"/>
          <w:lang w:val="mk-MK"/>
        </w:rPr>
      </w:pPr>
      <w:r>
        <w:rPr>
          <w:b/>
          <w:bCs/>
          <w:color w:val="333333"/>
          <w:sz w:val="22"/>
          <w:szCs w:val="22"/>
          <w:lang w:val="mk-MK"/>
        </w:rPr>
        <w:t>ОДБОР НА ДИРЕКТОРИ</w:t>
      </w:r>
    </w:p>
    <w:p w14:paraId="488F8970" w14:textId="77777777" w:rsidR="00BA2EBB" w:rsidRDefault="00BA2EBB" w:rsidP="00BA2EBB">
      <w:pPr>
        <w:pStyle w:val="BodyText"/>
        <w:rPr>
          <w:b/>
        </w:rPr>
      </w:pPr>
      <w:r>
        <w:rPr>
          <w:b/>
        </w:rPr>
        <w:t>ПЕКАБЕСКО   АД</w:t>
      </w:r>
    </w:p>
    <w:p w14:paraId="459864D4" w14:textId="77777777" w:rsidR="00716156" w:rsidRDefault="00716156"/>
    <w:sectPr w:rsidR="00716156" w:rsidSect="007161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AC C Times">
    <w:panose1 w:val="02027200000000000000"/>
    <w:charset w:val="00"/>
    <w:family w:val="roman"/>
    <w:pitch w:val="variable"/>
    <w:sig w:usb0="00000087" w:usb1="00000000" w:usb2="00000000" w:usb3="00000000" w:csb0="0000001B"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86DAB"/>
    <w:multiLevelType w:val="hybridMultilevel"/>
    <w:tmpl w:val="61DA58E8"/>
    <w:lvl w:ilvl="0" w:tplc="88CC6FD2">
      <w:start w:val="1"/>
      <w:numFmt w:val="decimal"/>
      <w:lvlText w:val="%1."/>
      <w:lvlJc w:val="left"/>
      <w:pPr>
        <w:ind w:left="720" w:hanging="360"/>
      </w:pPr>
      <w:rPr>
        <w:rFonts w:ascii="MAC C Times" w:hAnsi="MAC C Times" w:hint="default"/>
      </w:rPr>
    </w:lvl>
    <w:lvl w:ilvl="1" w:tplc="042F0019">
      <w:start w:val="1"/>
      <w:numFmt w:val="decimal"/>
      <w:lvlText w:val="%2."/>
      <w:lvlJc w:val="left"/>
      <w:pPr>
        <w:tabs>
          <w:tab w:val="num" w:pos="1440"/>
        </w:tabs>
        <w:ind w:left="1440" w:hanging="360"/>
      </w:pPr>
    </w:lvl>
    <w:lvl w:ilvl="2" w:tplc="042F001B">
      <w:start w:val="1"/>
      <w:numFmt w:val="decimal"/>
      <w:lvlText w:val="%3."/>
      <w:lvlJc w:val="left"/>
      <w:pPr>
        <w:tabs>
          <w:tab w:val="num" w:pos="2160"/>
        </w:tabs>
        <w:ind w:left="2160" w:hanging="360"/>
      </w:pPr>
    </w:lvl>
    <w:lvl w:ilvl="3" w:tplc="042F000F">
      <w:start w:val="1"/>
      <w:numFmt w:val="decimal"/>
      <w:lvlText w:val="%4."/>
      <w:lvlJc w:val="left"/>
      <w:pPr>
        <w:tabs>
          <w:tab w:val="num" w:pos="2880"/>
        </w:tabs>
        <w:ind w:left="2880" w:hanging="360"/>
      </w:pPr>
    </w:lvl>
    <w:lvl w:ilvl="4" w:tplc="042F0019">
      <w:start w:val="1"/>
      <w:numFmt w:val="decimal"/>
      <w:lvlText w:val="%5."/>
      <w:lvlJc w:val="left"/>
      <w:pPr>
        <w:tabs>
          <w:tab w:val="num" w:pos="3600"/>
        </w:tabs>
        <w:ind w:left="3600" w:hanging="360"/>
      </w:pPr>
    </w:lvl>
    <w:lvl w:ilvl="5" w:tplc="042F001B">
      <w:start w:val="1"/>
      <w:numFmt w:val="decimal"/>
      <w:lvlText w:val="%6."/>
      <w:lvlJc w:val="left"/>
      <w:pPr>
        <w:tabs>
          <w:tab w:val="num" w:pos="4320"/>
        </w:tabs>
        <w:ind w:left="4320" w:hanging="360"/>
      </w:pPr>
    </w:lvl>
    <w:lvl w:ilvl="6" w:tplc="042F000F">
      <w:start w:val="1"/>
      <w:numFmt w:val="decimal"/>
      <w:lvlText w:val="%7."/>
      <w:lvlJc w:val="left"/>
      <w:pPr>
        <w:tabs>
          <w:tab w:val="num" w:pos="5040"/>
        </w:tabs>
        <w:ind w:left="5040" w:hanging="360"/>
      </w:pPr>
    </w:lvl>
    <w:lvl w:ilvl="7" w:tplc="042F0019">
      <w:start w:val="1"/>
      <w:numFmt w:val="decimal"/>
      <w:lvlText w:val="%8."/>
      <w:lvlJc w:val="left"/>
      <w:pPr>
        <w:tabs>
          <w:tab w:val="num" w:pos="5760"/>
        </w:tabs>
        <w:ind w:left="5760" w:hanging="360"/>
      </w:pPr>
    </w:lvl>
    <w:lvl w:ilvl="8" w:tplc="042F001B">
      <w:start w:val="1"/>
      <w:numFmt w:val="decimal"/>
      <w:lvlText w:val="%9."/>
      <w:lvlJc w:val="left"/>
      <w:pPr>
        <w:tabs>
          <w:tab w:val="num" w:pos="6480"/>
        </w:tabs>
        <w:ind w:left="6480" w:hanging="360"/>
      </w:pPr>
    </w:lvl>
  </w:abstractNum>
  <w:abstractNum w:abstractNumId="1" w15:restartNumberingAfterBreak="0">
    <w:nsid w:val="4805276E"/>
    <w:multiLevelType w:val="multilevel"/>
    <w:tmpl w:val="614E62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627887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41761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A2EBB"/>
    <w:rsid w:val="00036D41"/>
    <w:rsid w:val="00196359"/>
    <w:rsid w:val="002022C2"/>
    <w:rsid w:val="002135D7"/>
    <w:rsid w:val="002556EA"/>
    <w:rsid w:val="0028320D"/>
    <w:rsid w:val="002C4DF0"/>
    <w:rsid w:val="00334B98"/>
    <w:rsid w:val="003466C6"/>
    <w:rsid w:val="003A1AE8"/>
    <w:rsid w:val="003D191E"/>
    <w:rsid w:val="003D43A4"/>
    <w:rsid w:val="00420961"/>
    <w:rsid w:val="00481425"/>
    <w:rsid w:val="004A39C3"/>
    <w:rsid w:val="004C3453"/>
    <w:rsid w:val="004E0E6F"/>
    <w:rsid w:val="004F6145"/>
    <w:rsid w:val="005077EA"/>
    <w:rsid w:val="0051252E"/>
    <w:rsid w:val="00532290"/>
    <w:rsid w:val="005C40DA"/>
    <w:rsid w:val="005E7D57"/>
    <w:rsid w:val="0068443A"/>
    <w:rsid w:val="006C0A99"/>
    <w:rsid w:val="006D1A37"/>
    <w:rsid w:val="006D6B33"/>
    <w:rsid w:val="00716156"/>
    <w:rsid w:val="00753F72"/>
    <w:rsid w:val="00775959"/>
    <w:rsid w:val="008A323A"/>
    <w:rsid w:val="008C19FF"/>
    <w:rsid w:val="008C2B87"/>
    <w:rsid w:val="008E397C"/>
    <w:rsid w:val="009460D1"/>
    <w:rsid w:val="00975BB8"/>
    <w:rsid w:val="009C561F"/>
    <w:rsid w:val="009E2F8D"/>
    <w:rsid w:val="00A01ABC"/>
    <w:rsid w:val="00A62187"/>
    <w:rsid w:val="00A96C87"/>
    <w:rsid w:val="00AA3E4C"/>
    <w:rsid w:val="00B750D1"/>
    <w:rsid w:val="00B93FCF"/>
    <w:rsid w:val="00BA2EBB"/>
    <w:rsid w:val="00BD2EFA"/>
    <w:rsid w:val="00C41FD8"/>
    <w:rsid w:val="00CA42A7"/>
    <w:rsid w:val="00CB0139"/>
    <w:rsid w:val="00DB7810"/>
    <w:rsid w:val="00DF312A"/>
    <w:rsid w:val="00DF673A"/>
    <w:rsid w:val="00E125A1"/>
    <w:rsid w:val="00E21B75"/>
    <w:rsid w:val="00ED27EA"/>
    <w:rsid w:val="00ED37F0"/>
    <w:rsid w:val="00F038D0"/>
    <w:rsid w:val="00F13295"/>
    <w:rsid w:val="00F43ADC"/>
    <w:rsid w:val="00F8502F"/>
    <w:rsid w:val="00FE1ABA"/>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E00CD"/>
  <w15:docId w15:val="{27DE8710-1DED-425D-A794-81C1FD18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EBB"/>
    <w:pPr>
      <w:spacing w:after="0" w:line="240" w:lineRule="auto"/>
    </w:pPr>
    <w:rPr>
      <w:rFonts w:ascii="Times New Roman" w:eastAsia="Times New Roman" w:hAnsi="Times New Roman" w:cs="Times New Roman"/>
      <w:sz w:val="20"/>
      <w:szCs w:val="20"/>
      <w:lang w:val="en-US" w:eastAsia="en-GB"/>
    </w:rPr>
  </w:style>
  <w:style w:type="paragraph" w:styleId="Heading1">
    <w:name w:val="heading 1"/>
    <w:basedOn w:val="Normal"/>
    <w:next w:val="Normal"/>
    <w:link w:val="Heading1Char"/>
    <w:qFormat/>
    <w:rsid w:val="00BA2EBB"/>
    <w:pPr>
      <w:keepNext/>
      <w:outlineLvl w:val="0"/>
    </w:pPr>
    <w:rPr>
      <w:sz w:val="24"/>
      <w:lang w:val="mk-MK"/>
    </w:rPr>
  </w:style>
  <w:style w:type="paragraph" w:styleId="Heading2">
    <w:name w:val="heading 2"/>
    <w:basedOn w:val="Normal"/>
    <w:next w:val="Normal"/>
    <w:link w:val="Heading2Char"/>
    <w:semiHidden/>
    <w:unhideWhenUsed/>
    <w:qFormat/>
    <w:rsid w:val="00BA2EBB"/>
    <w:pPr>
      <w:keepNext/>
      <w:jc w:val="center"/>
      <w:outlineLvl w:val="1"/>
    </w:pPr>
    <w:rPr>
      <w:b/>
      <w:sz w:val="28"/>
      <w:lang w:val="mk-MK"/>
    </w:rPr>
  </w:style>
  <w:style w:type="paragraph" w:styleId="Heading3">
    <w:name w:val="heading 3"/>
    <w:basedOn w:val="Normal"/>
    <w:next w:val="Normal"/>
    <w:link w:val="Heading3Char"/>
    <w:semiHidden/>
    <w:unhideWhenUsed/>
    <w:qFormat/>
    <w:rsid w:val="00BA2EBB"/>
    <w:pPr>
      <w:keepNext/>
      <w:jc w:val="center"/>
      <w:outlineLvl w:val="2"/>
    </w:pPr>
    <w:rPr>
      <w:b/>
      <w:sz w:val="24"/>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2EBB"/>
    <w:rPr>
      <w:rFonts w:ascii="Times New Roman" w:eastAsia="Times New Roman" w:hAnsi="Times New Roman" w:cs="Times New Roman"/>
      <w:sz w:val="24"/>
      <w:szCs w:val="20"/>
      <w:lang w:eastAsia="en-GB"/>
    </w:rPr>
  </w:style>
  <w:style w:type="character" w:customStyle="1" w:styleId="Heading2Char">
    <w:name w:val="Heading 2 Char"/>
    <w:basedOn w:val="DefaultParagraphFont"/>
    <w:link w:val="Heading2"/>
    <w:semiHidden/>
    <w:rsid w:val="00BA2EBB"/>
    <w:rPr>
      <w:rFonts w:ascii="Times New Roman" w:eastAsia="Times New Roman" w:hAnsi="Times New Roman" w:cs="Times New Roman"/>
      <w:b/>
      <w:sz w:val="28"/>
      <w:szCs w:val="20"/>
      <w:lang w:eastAsia="en-GB"/>
    </w:rPr>
  </w:style>
  <w:style w:type="character" w:customStyle="1" w:styleId="Heading3Char">
    <w:name w:val="Heading 3 Char"/>
    <w:basedOn w:val="DefaultParagraphFont"/>
    <w:link w:val="Heading3"/>
    <w:semiHidden/>
    <w:rsid w:val="00BA2EBB"/>
    <w:rPr>
      <w:rFonts w:ascii="Times New Roman" w:eastAsia="Times New Roman" w:hAnsi="Times New Roman" w:cs="Times New Roman"/>
      <w:b/>
      <w:sz w:val="24"/>
      <w:szCs w:val="20"/>
      <w:lang w:eastAsia="en-GB"/>
    </w:rPr>
  </w:style>
  <w:style w:type="paragraph" w:styleId="NormalWeb">
    <w:name w:val="Normal (Web)"/>
    <w:basedOn w:val="Normal"/>
    <w:semiHidden/>
    <w:unhideWhenUsed/>
    <w:rsid w:val="00BA2EBB"/>
    <w:pPr>
      <w:spacing w:before="100" w:beforeAutospacing="1" w:after="100" w:afterAutospacing="1"/>
    </w:pPr>
    <w:rPr>
      <w:sz w:val="24"/>
      <w:szCs w:val="24"/>
      <w:lang w:val="en-GB"/>
    </w:rPr>
  </w:style>
  <w:style w:type="paragraph" w:styleId="BodyText">
    <w:name w:val="Body Text"/>
    <w:basedOn w:val="Normal"/>
    <w:link w:val="BodyTextChar"/>
    <w:semiHidden/>
    <w:unhideWhenUsed/>
    <w:rsid w:val="00BA2EBB"/>
    <w:pPr>
      <w:jc w:val="both"/>
    </w:pPr>
    <w:rPr>
      <w:sz w:val="24"/>
      <w:lang w:val="mk-MK"/>
    </w:rPr>
  </w:style>
  <w:style w:type="character" w:customStyle="1" w:styleId="BodyTextChar">
    <w:name w:val="Body Text Char"/>
    <w:basedOn w:val="DefaultParagraphFont"/>
    <w:link w:val="BodyText"/>
    <w:semiHidden/>
    <w:rsid w:val="00BA2EBB"/>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BA2EBB"/>
    <w:rPr>
      <w:rFonts w:ascii="Tahoma" w:hAnsi="Tahoma" w:cs="Tahoma"/>
      <w:sz w:val="16"/>
      <w:szCs w:val="16"/>
    </w:rPr>
  </w:style>
  <w:style w:type="character" w:customStyle="1" w:styleId="BalloonTextChar">
    <w:name w:val="Balloon Text Char"/>
    <w:basedOn w:val="DefaultParagraphFont"/>
    <w:link w:val="BalloonText"/>
    <w:uiPriority w:val="99"/>
    <w:semiHidden/>
    <w:rsid w:val="00BA2EBB"/>
    <w:rPr>
      <w:rFonts w:ascii="Tahoma" w:eastAsia="Times New Roman" w:hAnsi="Tahoma" w:cs="Tahoma"/>
      <w:sz w:val="16"/>
      <w:szCs w:val="16"/>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95390">
      <w:bodyDiv w:val="1"/>
      <w:marLeft w:val="0"/>
      <w:marRight w:val="0"/>
      <w:marTop w:val="0"/>
      <w:marBottom w:val="0"/>
      <w:divBdr>
        <w:top w:val="none" w:sz="0" w:space="0" w:color="auto"/>
        <w:left w:val="none" w:sz="0" w:space="0" w:color="auto"/>
        <w:bottom w:val="none" w:sz="0" w:space="0" w:color="auto"/>
        <w:right w:val="none" w:sz="0" w:space="0" w:color="auto"/>
      </w:divBdr>
    </w:div>
    <w:div w:id="526454667">
      <w:bodyDiv w:val="1"/>
      <w:marLeft w:val="0"/>
      <w:marRight w:val="0"/>
      <w:marTop w:val="0"/>
      <w:marBottom w:val="0"/>
      <w:divBdr>
        <w:top w:val="none" w:sz="0" w:space="0" w:color="auto"/>
        <w:left w:val="none" w:sz="0" w:space="0" w:color="auto"/>
        <w:bottom w:val="none" w:sz="0" w:space="0" w:color="auto"/>
        <w:right w:val="none" w:sz="0" w:space="0" w:color="auto"/>
      </w:divBdr>
    </w:div>
    <w:div w:id="1207910223">
      <w:bodyDiv w:val="1"/>
      <w:marLeft w:val="0"/>
      <w:marRight w:val="0"/>
      <w:marTop w:val="0"/>
      <w:marBottom w:val="0"/>
      <w:divBdr>
        <w:top w:val="none" w:sz="0" w:space="0" w:color="auto"/>
        <w:left w:val="none" w:sz="0" w:space="0" w:color="auto"/>
        <w:bottom w:val="none" w:sz="0" w:space="0" w:color="auto"/>
        <w:right w:val="none" w:sz="0" w:space="0" w:color="auto"/>
      </w:divBdr>
    </w:div>
    <w:div w:id="1335691360">
      <w:bodyDiv w:val="1"/>
      <w:marLeft w:val="0"/>
      <w:marRight w:val="0"/>
      <w:marTop w:val="0"/>
      <w:marBottom w:val="0"/>
      <w:divBdr>
        <w:top w:val="none" w:sz="0" w:space="0" w:color="auto"/>
        <w:left w:val="none" w:sz="0" w:space="0" w:color="auto"/>
        <w:bottom w:val="none" w:sz="0" w:space="0" w:color="auto"/>
        <w:right w:val="none" w:sz="0" w:space="0" w:color="auto"/>
      </w:divBdr>
    </w:div>
    <w:div w:id="138471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Kutrevska</dc:creator>
  <cp:lastModifiedBy>Stojmirco Nikolovski</cp:lastModifiedBy>
  <cp:revision>10</cp:revision>
  <dcterms:created xsi:type="dcterms:W3CDTF">2021-10-20T08:41:00Z</dcterms:created>
  <dcterms:modified xsi:type="dcterms:W3CDTF">2024-11-28T10:21:00Z</dcterms:modified>
</cp:coreProperties>
</file>